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697" w:rsidRPr="00FA2697" w:rsidRDefault="00FA2697" w:rsidP="00FA2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  <w:r w:rsidRPr="00FA2697">
        <w:rPr>
          <w:rFonts w:ascii="Times New Roman" w:eastAsia="Times New Roman" w:hAnsi="Times New Roman" w:cs="Times New Roman"/>
          <w:sz w:val="24"/>
          <w:szCs w:val="24"/>
        </w:rPr>
        <w:t xml:space="preserve"> к пояснительной записке</w:t>
      </w:r>
    </w:p>
    <w:p w:rsidR="00FA2697" w:rsidRPr="00FA2697" w:rsidRDefault="00FA2697" w:rsidP="00FA2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2697" w:rsidRPr="00FA2697" w:rsidRDefault="00FA2697" w:rsidP="00FA26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26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Перечень приоритетных расходных обязательств муниципального образования город </w:t>
      </w:r>
      <w:proofErr w:type="spellStart"/>
      <w:r w:rsidRPr="00FA2697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</w:t>
      </w:r>
      <w:proofErr w:type="spellEnd"/>
      <w:r w:rsidRPr="00FA26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FA2697">
        <w:rPr>
          <w:rFonts w:ascii="Times New Roman" w:eastAsia="Times New Roman" w:hAnsi="Times New Roman" w:cs="Times New Roman"/>
          <w:b/>
          <w:bCs/>
          <w:sz w:val="24"/>
          <w:szCs w:val="24"/>
        </w:rPr>
        <w:t>софинансируемых</w:t>
      </w:r>
      <w:proofErr w:type="spellEnd"/>
      <w:r w:rsidRPr="00FA269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счет средств бюджета автономного округа в 2017 году путем предоставления межбюджетных субсидий</w:t>
      </w:r>
    </w:p>
    <w:p w:rsidR="00FA2697" w:rsidRPr="00FA2697" w:rsidRDefault="00FA2697" w:rsidP="00FA2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A2697" w:rsidRPr="00FA2697" w:rsidRDefault="00FA2697" w:rsidP="00FA269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A2697">
        <w:rPr>
          <w:rFonts w:ascii="Times New Roman" w:eastAsia="Times New Roman" w:hAnsi="Times New Roman" w:cs="Times New Roman"/>
          <w:sz w:val="24"/>
          <w:szCs w:val="24"/>
        </w:rPr>
        <w:t>тыс. рублей</w:t>
      </w:r>
    </w:p>
    <w:tbl>
      <w:tblPr>
        <w:tblW w:w="5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2"/>
        <w:gridCol w:w="3407"/>
        <w:gridCol w:w="1598"/>
        <w:gridCol w:w="2363"/>
        <w:gridCol w:w="2424"/>
        <w:gridCol w:w="1521"/>
        <w:gridCol w:w="1398"/>
      </w:tblGrid>
      <w:tr w:rsidR="00FA2697" w:rsidRPr="00FA2697" w:rsidTr="004E1D08">
        <w:trPr>
          <w:trHeight w:val="58"/>
          <w:tblHeader/>
          <w:jc w:val="center"/>
        </w:trPr>
        <w:tc>
          <w:tcPr>
            <w:tcW w:w="1046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060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, 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</w:t>
            </w:r>
            <w:proofErr w:type="spell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образования согласно условиям </w:t>
            </w:r>
            <w:proofErr w:type="spell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Уточненный план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FA2697" w:rsidRPr="00FA2697" w:rsidTr="004E1D08">
        <w:trPr>
          <w:trHeight w:val="74"/>
          <w:tblHeader/>
          <w:jc w:val="center"/>
        </w:trPr>
        <w:tc>
          <w:tcPr>
            <w:tcW w:w="1046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60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7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</w:t>
            </w:r>
          </w:p>
        </w:tc>
        <w:tc>
          <w:tcPr>
            <w:tcW w:w="735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</w:t>
            </w:r>
          </w:p>
        </w:tc>
        <w:tc>
          <w:tcPr>
            <w:tcW w:w="473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6</w:t>
            </w:r>
          </w:p>
        </w:tc>
        <w:tc>
          <w:tcPr>
            <w:tcW w:w="435" w:type="pct"/>
            <w:shd w:val="clear" w:color="auto" w:fill="auto"/>
            <w:vAlign w:val="center"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FA2697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</w:t>
            </w:r>
          </w:p>
        </w:tc>
      </w:tr>
      <w:tr w:rsidR="00FA2697" w:rsidRPr="00FA2697" w:rsidTr="004E1D08">
        <w:trPr>
          <w:trHeight w:val="119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Ханты - Мансийского автономного округа - Югры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Ханты - Мансийском автономном округе - Югре в 2016 - 2020 годах"</w:t>
            </w:r>
            <w:proofErr w:type="gramEnd"/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1D04C9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779,5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779,5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779,4</w:t>
            </w:r>
          </w:p>
        </w:tc>
      </w:tr>
      <w:tr w:rsidR="00FA2697" w:rsidRPr="00FA2697" w:rsidTr="004E1D08">
        <w:trPr>
          <w:trHeight w:val="1260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611,6</w:t>
            </w:r>
          </w:p>
        </w:tc>
      </w:tr>
      <w:tr w:rsidR="00FA2697" w:rsidRPr="00FA2697" w:rsidTr="004E1D08">
        <w:trPr>
          <w:trHeight w:val="960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167,9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167,8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060" w:type="pct"/>
            <w:vMerge w:val="restar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создание условий для деятельности добровольных формирований населения по охране общественного порядка 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1D04C9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120,1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120,1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120,0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84,1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35,9</w:t>
            </w:r>
          </w:p>
        </w:tc>
      </w:tr>
      <w:tr w:rsidR="00FA2697" w:rsidRPr="00FA2697" w:rsidTr="004E1D08">
        <w:trPr>
          <w:trHeight w:val="209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1D04C9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484,4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484,4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484,4</w:t>
            </w:r>
          </w:p>
        </w:tc>
      </w:tr>
      <w:tr w:rsidR="00FA2697" w:rsidRPr="00FA2697" w:rsidTr="004E1D08">
        <w:trPr>
          <w:trHeight w:val="975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387,5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размещение систем </w:t>
            </w:r>
            <w:proofErr w:type="spell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видеообзора</w:t>
            </w:r>
            <w:proofErr w:type="spell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1D04C9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175,0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175,0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175,0</w:t>
            </w:r>
          </w:p>
        </w:tc>
      </w:tr>
      <w:tr w:rsidR="00FA2697" w:rsidRPr="00FA2697" w:rsidTr="004E1D08">
        <w:trPr>
          <w:trHeight w:val="66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FA2697" w:rsidRPr="00FA2697" w:rsidTr="004E1D08">
        <w:trPr>
          <w:trHeight w:val="1470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73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435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Ханты - Мансийского автономного округа - Югры "Обеспечение доступным и комфортным жильем жителей Ханты - Мансийского автономного округа - Югры в 2016 - 2020 годах"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616 934,8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616 932,6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616 567,2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1 150,4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1 150,4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1 118,1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545 416,4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545 416,4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545 107,5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70 368,0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70 365,8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70 341,6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Подпрограмма "Содействие развитию жилищного строительства на 2016 - 2020 годы"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574 122,0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574 122,0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574 017,0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89%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510 968,5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510 875,1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11%</w:t>
            </w:r>
          </w:p>
        </w:tc>
        <w:tc>
          <w:tcPr>
            <w:tcW w:w="754" w:type="pct"/>
            <w:shd w:val="clear" w:color="000000" w:fill="FFFFFF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63 153,5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63 141,9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строительство объектов инженерной инфраструктуры на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территориях, предназначенных для жилищного строительства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33 825,5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33 823,3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33 814,7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 автономного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27 060,4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27 051,8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6 765,1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6 762,9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 на 2016 - 2020 годы"</w:t>
            </w:r>
          </w:p>
        </w:tc>
        <w:tc>
          <w:tcPr>
            <w:tcW w:w="1060" w:type="pct"/>
            <w:vMerge w:val="restar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8 987,3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8 987,3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8 735,5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5% размера социальной выплаты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1 150,4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1 150,4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1 118,1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7 387,5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7 387,5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7 180,6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436,8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vAlign w:val="center"/>
            <w:hideMark/>
          </w:tcPr>
          <w:p w:rsidR="000400E8" w:rsidRPr="00FA2697" w:rsidRDefault="00FA2697" w:rsidP="00040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Ханты - Мансийского автономного округа - Югры "Развитие </w:t>
            </w:r>
            <w:proofErr w:type="spell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</w:t>
            </w:r>
            <w:proofErr w:type="spell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коммунального комплекса и повышение энергетической эффективности в Ханты - Мансийском автономном округе - Югре в 2016 - 2020 годах"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35 925,9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42 684,4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42 388,4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31 538,1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31 651,8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31 537,0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0400E8" w:rsidRPr="00FA2697" w:rsidRDefault="00FA2697" w:rsidP="000400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2 246,9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8 891,7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8 710,5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реконструкцию, расширение, модернизацию, строительство и капитальный ремонт объектов коммунального комплекса 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22 770,0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22 770,0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22 768,8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21 631,5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21 630,4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1 138,5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1 138,4</w:t>
            </w:r>
          </w:p>
        </w:tc>
      </w:tr>
      <w:tr w:rsidR="00FA2697" w:rsidRPr="00FA2697" w:rsidTr="004E1D08">
        <w:trPr>
          <w:trHeight w:val="420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"Содействие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проведению капитального ремонта многоквартирных домов"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Субсидия на поддержку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программ формирования современной городской среды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12 368,4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19 011,1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18 832,1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97%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2 140,9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9 127,0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9 127,0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9 127,0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1 100,5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7 743,2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7 564,2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</w:t>
            </w: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на возмещение части затрат на уплату процентов по привлекаемым заемным средствам на оплату задолженности за энергоресурсы</w:t>
            </w:r>
            <w:proofErr w:type="gramEnd"/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787,5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903,3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787,5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99%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779,6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893,3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779,6</w:t>
            </w:r>
          </w:p>
        </w:tc>
      </w:tr>
      <w:tr w:rsidR="00FA2697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FA2697" w:rsidRPr="00FA2697" w:rsidRDefault="00FA2697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7,9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hideMark/>
          </w:tcPr>
          <w:p w:rsidR="003E57AC" w:rsidRPr="00FA2697" w:rsidRDefault="003E57AC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программа Ханты - Мансийского автономного округа - Югры "Развитие транспортной системы Ханты-Мансийского автономного округа – Югры на 2016 - 2020 годы"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185 090,1</w:t>
            </w:r>
          </w:p>
        </w:tc>
        <w:tc>
          <w:tcPr>
            <w:tcW w:w="473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185 090,1</w:t>
            </w:r>
          </w:p>
        </w:tc>
        <w:tc>
          <w:tcPr>
            <w:tcW w:w="435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185 089,8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175 442,4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175 442,4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175 442,1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9 647,7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9 647,7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9 647,7</w:t>
            </w:r>
          </w:p>
        </w:tc>
      </w:tr>
      <w:tr w:rsidR="004D016D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4D016D" w:rsidRPr="00FA2697" w:rsidRDefault="004D016D" w:rsidP="004E1D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одпрограмма "Дорожное хозяйство"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строительство (реконструкцию)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автомобильных дорог общего пользования местного значения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181 158,3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181 158,3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181 158,0</w:t>
            </w:r>
          </w:p>
        </w:tc>
      </w:tr>
      <w:tr w:rsidR="004D016D" w:rsidRPr="00FA2697" w:rsidTr="004E1D08">
        <w:trPr>
          <w:trHeight w:val="420"/>
          <w:jc w:val="center"/>
        </w:trPr>
        <w:tc>
          <w:tcPr>
            <w:tcW w:w="1046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3E57AC" w:rsidRDefault="004E1D08" w:rsidP="004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E57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172 100,4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E57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172 100,4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E57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172 100,1</w:t>
            </w:r>
          </w:p>
        </w:tc>
      </w:tr>
      <w:tr w:rsidR="004D016D" w:rsidRPr="00FA2697" w:rsidTr="004E1D08">
        <w:trPr>
          <w:trHeight w:val="420"/>
          <w:jc w:val="center"/>
        </w:trPr>
        <w:tc>
          <w:tcPr>
            <w:tcW w:w="1046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3E57AC" w:rsidRDefault="004E1D08" w:rsidP="004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9 057,9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E57AC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9 057,9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9 057,9</w:t>
            </w:r>
          </w:p>
        </w:tc>
      </w:tr>
      <w:tr w:rsidR="004D016D" w:rsidRPr="00FA2697" w:rsidTr="004E1D08">
        <w:trPr>
          <w:trHeight w:val="58"/>
          <w:jc w:val="center"/>
        </w:trPr>
        <w:tc>
          <w:tcPr>
            <w:tcW w:w="1046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капитальный </w:t>
            </w:r>
            <w:bookmarkStart w:id="0" w:name="_GoBack"/>
            <w:bookmarkEnd w:id="0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ремонт и ремонт автомобильных дорог общего пользования местного значения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P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3 931,8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3 931,8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P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3 931,8</w:t>
            </w:r>
          </w:p>
        </w:tc>
      </w:tr>
      <w:tr w:rsidR="004D016D" w:rsidRPr="00FA2697" w:rsidTr="004E1D08">
        <w:trPr>
          <w:trHeight w:val="420"/>
          <w:jc w:val="center"/>
        </w:trPr>
        <w:tc>
          <w:tcPr>
            <w:tcW w:w="1046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3E57AC" w:rsidRDefault="004E1D08" w:rsidP="004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3 342,0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3 342,0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3 342,0</w:t>
            </w:r>
          </w:p>
        </w:tc>
      </w:tr>
      <w:tr w:rsidR="004D016D" w:rsidRPr="00FA2697" w:rsidTr="004E1D08">
        <w:trPr>
          <w:trHeight w:val="420"/>
          <w:jc w:val="center"/>
        </w:trPr>
        <w:tc>
          <w:tcPr>
            <w:tcW w:w="1046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shd w:val="clear" w:color="auto" w:fill="auto"/>
            <w:vAlign w:val="center"/>
            <w:hideMark/>
          </w:tcPr>
          <w:p w:rsidR="004D016D" w:rsidRPr="00FA2697" w:rsidRDefault="004D016D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4D016D" w:rsidRPr="00FA2697" w:rsidRDefault="004D016D" w:rsidP="003E5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4D016D" w:rsidRPr="003E57AC" w:rsidRDefault="004E1D08" w:rsidP="004E1D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589,8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4D016D" w:rsidRPr="003E57AC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589,8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4D016D" w:rsidRDefault="004D016D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589,8</w:t>
            </w:r>
          </w:p>
        </w:tc>
      </w:tr>
      <w:tr w:rsidR="003E57AC" w:rsidRPr="00FA2697" w:rsidTr="004E1D08">
        <w:trPr>
          <w:trHeight w:val="420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Ханты - Мансийского автономного округа - Югры "Социальная поддержка жителей Ханты-Мансийского автономного округа – Югры на 2016-2020 годы", подпрограмма "Дети Югры" 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6 240,9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6 402,9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6 402,9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3 679,7</w:t>
            </w:r>
          </w:p>
        </w:tc>
      </w:tr>
      <w:tr w:rsidR="003E57AC" w:rsidRPr="00FA2697" w:rsidTr="004E1D08">
        <w:trPr>
          <w:trHeight w:val="1035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2 561,2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2 723,2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Ханты - Мансийского автономного округа - Югры "Развитие культуры и туризма </w:t>
            </w: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руге – Югре" на 2016-2020 годы"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739,8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739,8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739,8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618,4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618,4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111,0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4634DA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34D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сферы культуры в муниципальных образованиях автономного округа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607,6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607,6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607,6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516,5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516,5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516,5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91,1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132,2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132,2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132,2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101,9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19,9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Государственная программа Ханты - Мансийского автономного округа - Югры "Социально-экономическое развитие, инвестиции и инновации Ханты-Мансийского автономного округа - Югры на 2016 - 2020 годы" 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28 479,7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28 479,7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28 479,7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27 055,2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27 055,2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27 055,2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1 424,5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1 424,5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1 424,5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организацию предоставления государственных услуг в многофункциональных центрах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FA269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23 342,6</w:t>
            </w:r>
          </w:p>
        </w:tc>
        <w:tc>
          <w:tcPr>
            <w:tcW w:w="473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23 342,6</w:t>
            </w:r>
          </w:p>
        </w:tc>
        <w:tc>
          <w:tcPr>
            <w:tcW w:w="435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23 342,6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22 175,5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000000" w:fill="FFFFFF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1 167,1</w:t>
            </w:r>
          </w:p>
        </w:tc>
      </w:tr>
      <w:tr w:rsidR="003E57AC" w:rsidRPr="00FA2697" w:rsidTr="004E1D08">
        <w:trPr>
          <w:trHeight w:val="420"/>
          <w:jc w:val="center"/>
        </w:trPr>
        <w:tc>
          <w:tcPr>
            <w:tcW w:w="1046" w:type="pct"/>
            <w:vMerge w:val="restart"/>
            <w:shd w:val="clear" w:color="auto" w:fill="auto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060" w:type="pct"/>
            <w:vMerge w:val="restart"/>
            <w:shd w:val="clear" w:color="auto" w:fill="auto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государственную поддержку малого и среднего предпринимательства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5 137,1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5 137,1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5 137,1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4 879,7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</w:p>
        </w:tc>
      </w:tr>
      <w:tr w:rsidR="003E57AC" w:rsidRPr="00FA2697" w:rsidTr="004E1D08">
        <w:trPr>
          <w:trHeight w:val="209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Ханты - Мансийского автономного округа - Югры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- Югры на 2016 - 2020 годы" подпрограмма "Поддержание устойчивого исполнения бюджетов муниципальных образований автономного округа" </w:t>
            </w: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 мая 2012 года N 597 "О мероприятиях по реализации государственной социальной политики"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 1 июня 2012 года N 761 "О национальной стратегии действий в интересах детей на 2012-2017 годы" </w:t>
            </w:r>
            <w:proofErr w:type="gramEnd"/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15 741,0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15 741,0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15 741,0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14 953,9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14 953,9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14 953,9</w:t>
            </w:r>
          </w:p>
        </w:tc>
      </w:tr>
      <w:tr w:rsidR="003E57AC" w:rsidRPr="00FA2697" w:rsidTr="004E1D08">
        <w:trPr>
          <w:trHeight w:val="2220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787,1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787,1</w:t>
            </w:r>
          </w:p>
        </w:tc>
      </w:tr>
      <w:tr w:rsidR="003E57AC" w:rsidRPr="00FA2697" w:rsidTr="004E1D08">
        <w:trPr>
          <w:trHeight w:val="420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  <w:t xml:space="preserve">Государственная программа Ханты - Мансийского автономного округа - Югры "Развитие физической культуры и спорта </w:t>
            </w: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- Югре на 2016 - 2020 годы"</w:t>
            </w: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131 606,4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135 112,8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128 973,1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125 026,0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125 026,0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118 889,1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6 580,4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10 086,8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10 084,0</w:t>
            </w:r>
          </w:p>
        </w:tc>
      </w:tr>
      <w:tr w:rsidR="003E57AC" w:rsidRPr="00FA2697" w:rsidTr="004E1D08">
        <w:trPr>
          <w:trHeight w:val="420"/>
          <w:jc w:val="center"/>
        </w:trPr>
        <w:tc>
          <w:tcPr>
            <w:tcW w:w="1046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 "Развитие массовой физической культуры и спорта"</w:t>
            </w:r>
          </w:p>
        </w:tc>
        <w:tc>
          <w:tcPr>
            <w:tcW w:w="1060" w:type="pct"/>
            <w:vMerge w:val="restart"/>
            <w:shd w:val="clear" w:color="auto" w:fill="auto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по обеспечению учащихся спортивных школ спортивным оборудованием, экипировкой и инвентарем, </w:t>
            </w: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проведению тренировочных сборов и участию в соревнованиях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530,6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530,6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530,6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504,0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26,6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 w:val="restar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развитие материально - технической базы учреждений физической культуры и спорта</w:t>
            </w: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131 075,8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134 582,2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128 442,5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124 522,0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118 385,1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1046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pct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754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6 553,8</w:t>
            </w:r>
          </w:p>
        </w:tc>
        <w:tc>
          <w:tcPr>
            <w:tcW w:w="473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10 060,2</w:t>
            </w:r>
          </w:p>
        </w:tc>
        <w:tc>
          <w:tcPr>
            <w:tcW w:w="435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10 057,4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 w:val="restar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 по источникам финансирования</w:t>
            </w:r>
          </w:p>
        </w:tc>
        <w:tc>
          <w:tcPr>
            <w:tcW w:w="497" w:type="pct"/>
            <w:shd w:val="clear" w:color="auto" w:fill="auto"/>
            <w:noWrap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1 021 538,1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1 031 962,8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1 025 161,3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3 301,7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3 301,7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3 269,4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924 341,7 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924 455,4 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917 894,5 </w:t>
            </w:r>
          </w:p>
        </w:tc>
      </w:tr>
      <w:tr w:rsidR="003E57AC" w:rsidRPr="00FA2697" w:rsidTr="004E1D08">
        <w:trPr>
          <w:trHeight w:val="58"/>
          <w:jc w:val="center"/>
        </w:trPr>
        <w:tc>
          <w:tcPr>
            <w:tcW w:w="2106" w:type="pct"/>
            <w:gridSpan w:val="2"/>
            <w:vMerge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97" w:type="pct"/>
            <w:shd w:val="clear" w:color="auto" w:fill="auto"/>
            <w:vAlign w:val="bottom"/>
            <w:hideMark/>
          </w:tcPr>
          <w:p w:rsidR="003E57AC" w:rsidRPr="00FA2697" w:rsidRDefault="003E57AC" w:rsidP="00FA26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54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93 894,7</w:t>
            </w:r>
          </w:p>
        </w:tc>
        <w:tc>
          <w:tcPr>
            <w:tcW w:w="473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104 205,7</w:t>
            </w:r>
          </w:p>
        </w:tc>
        <w:tc>
          <w:tcPr>
            <w:tcW w:w="435" w:type="pct"/>
            <w:shd w:val="clear" w:color="auto" w:fill="auto"/>
            <w:noWrap/>
            <w:vAlign w:val="center"/>
            <w:hideMark/>
          </w:tcPr>
          <w:p w:rsidR="003E57AC" w:rsidRPr="00FA2697" w:rsidRDefault="003E57AC" w:rsidP="00FA26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2697">
              <w:rPr>
                <w:rFonts w:ascii="Times New Roman" w:eastAsia="Times New Roman" w:hAnsi="Times New Roman" w:cs="Times New Roman"/>
                <w:sz w:val="24"/>
                <w:szCs w:val="24"/>
              </w:rPr>
              <w:t>103 997,4</w:t>
            </w:r>
          </w:p>
        </w:tc>
      </w:tr>
    </w:tbl>
    <w:p w:rsidR="000D0A09" w:rsidRPr="00FA2697" w:rsidRDefault="000D0A09">
      <w:pPr>
        <w:rPr>
          <w:sz w:val="24"/>
          <w:szCs w:val="24"/>
        </w:rPr>
      </w:pPr>
    </w:p>
    <w:sectPr w:rsidR="000D0A09" w:rsidRPr="00FA2697" w:rsidSect="002A61AB">
      <w:footerReference w:type="default" r:id="rId7"/>
      <w:pgSz w:w="16838" w:h="11906" w:orient="landscape"/>
      <w:pgMar w:top="1134" w:right="567" w:bottom="1134" w:left="567" w:header="0" w:footer="0" w:gutter="0"/>
      <w:pgNumType w:start="3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7AC" w:rsidRDefault="003E57AC" w:rsidP="002A61AB">
      <w:pPr>
        <w:spacing w:after="0" w:line="240" w:lineRule="auto"/>
      </w:pPr>
      <w:r>
        <w:separator/>
      </w:r>
    </w:p>
  </w:endnote>
  <w:endnote w:type="continuationSeparator" w:id="0">
    <w:p w:rsidR="003E57AC" w:rsidRDefault="003E57AC" w:rsidP="002A6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1226864"/>
      <w:docPartObj>
        <w:docPartGallery w:val="Page Numbers (Bottom of Page)"/>
        <w:docPartUnique/>
      </w:docPartObj>
    </w:sdtPr>
    <w:sdtEndPr/>
    <w:sdtContent>
      <w:p w:rsidR="003E57AC" w:rsidRDefault="004E1D0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319</w:t>
        </w:r>
        <w:r>
          <w:rPr>
            <w:noProof/>
          </w:rPr>
          <w:fldChar w:fldCharType="end"/>
        </w:r>
      </w:p>
    </w:sdtContent>
  </w:sdt>
  <w:p w:rsidR="003E57AC" w:rsidRDefault="003E57A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7AC" w:rsidRDefault="003E57AC" w:rsidP="002A61AB">
      <w:pPr>
        <w:spacing w:after="0" w:line="240" w:lineRule="auto"/>
      </w:pPr>
      <w:r>
        <w:separator/>
      </w:r>
    </w:p>
  </w:footnote>
  <w:footnote w:type="continuationSeparator" w:id="0">
    <w:p w:rsidR="003E57AC" w:rsidRDefault="003E57AC" w:rsidP="002A61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A2697"/>
    <w:rsid w:val="000400E8"/>
    <w:rsid w:val="000D0A09"/>
    <w:rsid w:val="001D04C9"/>
    <w:rsid w:val="002A61AB"/>
    <w:rsid w:val="003E57AC"/>
    <w:rsid w:val="004634DA"/>
    <w:rsid w:val="004D016D"/>
    <w:rsid w:val="004E1D08"/>
    <w:rsid w:val="00610C61"/>
    <w:rsid w:val="00766FEF"/>
    <w:rsid w:val="00AB5755"/>
    <w:rsid w:val="00C650A0"/>
    <w:rsid w:val="00E33AFE"/>
    <w:rsid w:val="00FA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C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1AB"/>
  </w:style>
  <w:style w:type="paragraph" w:styleId="a5">
    <w:name w:val="footer"/>
    <w:basedOn w:val="a"/>
    <w:link w:val="a6"/>
    <w:uiPriority w:val="99"/>
    <w:unhideWhenUsed/>
    <w:rsid w:val="002A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1AB"/>
  </w:style>
  <w:style w:type="paragraph" w:styleId="a7">
    <w:name w:val="Balloon Text"/>
    <w:basedOn w:val="a"/>
    <w:link w:val="a8"/>
    <w:uiPriority w:val="99"/>
    <w:semiHidden/>
    <w:unhideWhenUsed/>
    <w:rsid w:val="004E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E1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1AB"/>
  </w:style>
  <w:style w:type="paragraph" w:styleId="a5">
    <w:name w:val="footer"/>
    <w:basedOn w:val="a"/>
    <w:link w:val="a6"/>
    <w:uiPriority w:val="99"/>
    <w:unhideWhenUsed/>
    <w:rsid w:val="002A61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2018-03-26T14:30:00Z</cp:lastPrinted>
  <dcterms:created xsi:type="dcterms:W3CDTF">2018-03-23T09:18:00Z</dcterms:created>
  <dcterms:modified xsi:type="dcterms:W3CDTF">2018-03-26T14:31:00Z</dcterms:modified>
</cp:coreProperties>
</file>